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76F" w:rsidRPr="001A1A15" w:rsidRDefault="00E9276F" w:rsidP="00FA18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Pr="001A1A15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1C15" w:rsidRDefault="004F1D55" w:rsidP="00ED1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>О реализации</w:t>
      </w:r>
      <w:r w:rsidR="00ED120F" w:rsidRPr="001A1A15">
        <w:rPr>
          <w:rFonts w:ascii="Times New Roman" w:hAnsi="Times New Roman" w:cs="Times New Roman"/>
          <w:b/>
          <w:sz w:val="28"/>
          <w:szCs w:val="28"/>
        </w:rPr>
        <w:t xml:space="preserve"> мероприятий по достижению целей и показателей региональных проектов в рамках национальных проектов, </w:t>
      </w:r>
    </w:p>
    <w:p w:rsidR="001A1A15" w:rsidRPr="001A1A15" w:rsidRDefault="00ED120F" w:rsidP="00ED1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 xml:space="preserve">определенных Указом Президента Российской Федерации </w:t>
      </w:r>
    </w:p>
    <w:p w:rsidR="008C1C15" w:rsidRDefault="001A1A15" w:rsidP="0037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 xml:space="preserve">от 7 мая </w:t>
      </w:r>
      <w:r w:rsidR="0037303D">
        <w:rPr>
          <w:rFonts w:ascii="Times New Roman" w:hAnsi="Times New Roman" w:cs="Times New Roman"/>
          <w:b/>
          <w:sz w:val="28"/>
          <w:szCs w:val="28"/>
        </w:rPr>
        <w:t>2024</w:t>
      </w:r>
      <w:r w:rsidRPr="001A1A1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9C7BB6">
        <w:rPr>
          <w:rFonts w:ascii="Times New Roman" w:hAnsi="Times New Roman" w:cs="Times New Roman"/>
          <w:b/>
          <w:sz w:val="28"/>
          <w:szCs w:val="28"/>
        </w:rPr>
        <w:t>.</w:t>
      </w:r>
      <w:r w:rsidRPr="001A1A1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7303D">
        <w:rPr>
          <w:rFonts w:ascii="Times New Roman" w:hAnsi="Times New Roman" w:cs="Times New Roman"/>
          <w:b/>
          <w:sz w:val="28"/>
          <w:szCs w:val="28"/>
        </w:rPr>
        <w:t>309</w:t>
      </w:r>
      <w:r w:rsidR="003A096F" w:rsidRPr="001A1A15">
        <w:rPr>
          <w:rFonts w:ascii="Times New Roman" w:hAnsi="Times New Roman" w:cs="Times New Roman"/>
          <w:b/>
          <w:sz w:val="28"/>
          <w:szCs w:val="28"/>
        </w:rPr>
        <w:t xml:space="preserve"> «О национальных целях </w:t>
      </w:r>
      <w:r w:rsidR="0037303D">
        <w:rPr>
          <w:rFonts w:ascii="Times New Roman" w:hAnsi="Times New Roman" w:cs="Times New Roman"/>
          <w:b/>
          <w:sz w:val="28"/>
          <w:szCs w:val="28"/>
        </w:rPr>
        <w:t>развития</w:t>
      </w:r>
      <w:r w:rsidR="003A096F" w:rsidRPr="001A1A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1C15" w:rsidRDefault="003A096F" w:rsidP="0037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A15">
        <w:rPr>
          <w:rFonts w:ascii="Times New Roman" w:hAnsi="Times New Roman" w:cs="Times New Roman"/>
          <w:b/>
          <w:sz w:val="28"/>
          <w:szCs w:val="28"/>
        </w:rPr>
        <w:t>Российской Федерации на период до 20</w:t>
      </w:r>
      <w:r w:rsidR="0037303D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Pr="001A1A15">
        <w:rPr>
          <w:rFonts w:ascii="Times New Roman" w:hAnsi="Times New Roman" w:cs="Times New Roman"/>
          <w:b/>
          <w:sz w:val="28"/>
          <w:szCs w:val="28"/>
        </w:rPr>
        <w:t>года</w:t>
      </w:r>
      <w:r w:rsidR="0037303D">
        <w:rPr>
          <w:rFonts w:ascii="Times New Roman" w:hAnsi="Times New Roman" w:cs="Times New Roman"/>
          <w:b/>
          <w:sz w:val="28"/>
          <w:szCs w:val="28"/>
        </w:rPr>
        <w:t xml:space="preserve"> и на перспективу </w:t>
      </w:r>
    </w:p>
    <w:p w:rsidR="00A7780A" w:rsidRDefault="0037303D" w:rsidP="0037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2036 года</w:t>
      </w:r>
      <w:r w:rsidR="003A096F" w:rsidRPr="001A1A15">
        <w:rPr>
          <w:rFonts w:ascii="Times New Roman" w:hAnsi="Times New Roman" w:cs="Times New Roman"/>
          <w:b/>
          <w:sz w:val="28"/>
          <w:szCs w:val="28"/>
        </w:rPr>
        <w:t>»</w:t>
      </w:r>
      <w:r w:rsidR="004F1D55" w:rsidRPr="001A1A15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Темрюкский </w:t>
      </w:r>
    </w:p>
    <w:p w:rsidR="00ED120F" w:rsidRDefault="00A7780A" w:rsidP="00373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4F1D55" w:rsidRPr="001A1A15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5F1C0F" w:rsidRPr="005F1C0F" w:rsidRDefault="005F1C0F" w:rsidP="00ED1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2118" w:rsidRPr="005F1C0F" w:rsidRDefault="00142118" w:rsidP="006F5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0B9" w:rsidRPr="00471961" w:rsidRDefault="00A36959" w:rsidP="001A1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961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Указа Президента Российской Федерации  </w:t>
      </w:r>
      <w:r w:rsidR="00471961" w:rsidRPr="00471961">
        <w:rPr>
          <w:rFonts w:ascii="Times New Roman" w:hAnsi="Times New Roman" w:cs="Times New Roman"/>
          <w:sz w:val="28"/>
          <w:szCs w:val="28"/>
        </w:rPr>
        <w:t>от 7 мая 2024 г. № 309 «О национальных целях развития Российской Федерации на период до 2030 года и на перспективу до 2036 года»</w:t>
      </w:r>
      <w:r w:rsidRPr="00471961">
        <w:rPr>
          <w:rFonts w:ascii="Times New Roman" w:hAnsi="Times New Roman" w:cs="Times New Roman"/>
          <w:sz w:val="28"/>
          <w:szCs w:val="28"/>
        </w:rPr>
        <w:t xml:space="preserve"> </w:t>
      </w:r>
      <w:r w:rsidR="00DC35B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A00AE" w:rsidRPr="00471961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6600B9" w:rsidRPr="00471961">
        <w:rPr>
          <w:rFonts w:ascii="Times New Roman" w:hAnsi="Times New Roman" w:cs="Times New Roman"/>
          <w:sz w:val="28"/>
          <w:szCs w:val="28"/>
        </w:rPr>
        <w:t>:</w:t>
      </w:r>
    </w:p>
    <w:p w:rsidR="00844EDE" w:rsidRPr="00251427" w:rsidRDefault="004D18BC" w:rsidP="00844EDE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перечень должностных лиц администрации муниципального образования Темрюкский </w:t>
      </w:r>
      <w:r w:rsidR="00A7780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A7780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курирующих реализацию мероприятий по достижению целей и показателей региональных проектов </w:t>
      </w:r>
      <w:r w:rsidRPr="004D18BC">
        <w:rPr>
          <w:rFonts w:ascii="Times New Roman" w:hAnsi="Times New Roman" w:cs="Times New Roman"/>
          <w:sz w:val="28"/>
          <w:szCs w:val="28"/>
        </w:rPr>
        <w:t xml:space="preserve">в </w:t>
      </w:r>
      <w:r w:rsidR="00471961">
        <w:rPr>
          <w:rFonts w:ascii="Times New Roman" w:hAnsi="Times New Roman" w:cs="Times New Roman"/>
          <w:sz w:val="28"/>
          <w:szCs w:val="28"/>
        </w:rPr>
        <w:t>рамках национальных проектов,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8BC">
        <w:rPr>
          <w:rFonts w:ascii="Times New Roman" w:hAnsi="Times New Roman" w:cs="Times New Roman"/>
          <w:sz w:val="28"/>
          <w:szCs w:val="28"/>
        </w:rPr>
        <w:t>определенных Указом Президента Российской Федерации</w:t>
      </w:r>
      <w:r w:rsidRPr="004D18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1961" w:rsidRPr="00471961">
        <w:rPr>
          <w:rFonts w:ascii="Times New Roman" w:hAnsi="Times New Roman" w:cs="Times New Roman"/>
          <w:sz w:val="28"/>
          <w:szCs w:val="28"/>
        </w:rPr>
        <w:t xml:space="preserve">от 7 мая 2024 г. </w:t>
      </w:r>
      <w:r w:rsidR="00A7780A">
        <w:rPr>
          <w:rFonts w:ascii="Times New Roman" w:hAnsi="Times New Roman" w:cs="Times New Roman"/>
          <w:sz w:val="28"/>
          <w:szCs w:val="28"/>
        </w:rPr>
        <w:t xml:space="preserve">      </w:t>
      </w:r>
      <w:r w:rsidR="00471961" w:rsidRPr="00471961">
        <w:rPr>
          <w:rFonts w:ascii="Times New Roman" w:hAnsi="Times New Roman" w:cs="Times New Roman"/>
          <w:sz w:val="28"/>
          <w:szCs w:val="28"/>
        </w:rPr>
        <w:t>№ 309 «О национальных целях развития Российской Федерации на период до 2030 года и на перспективу до 2036 года»</w:t>
      </w:r>
      <w:r w:rsidRPr="004D18B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Темрюкский </w:t>
      </w:r>
      <w:r w:rsidR="00A7780A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5BC" w:rsidRPr="00DC35B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C35BC" w:rsidRPr="00251427">
        <w:rPr>
          <w:rFonts w:ascii="Times New Roman" w:hAnsi="Times New Roman" w:cs="Times New Roman"/>
          <w:sz w:val="28"/>
          <w:szCs w:val="28"/>
        </w:rPr>
        <w:t>приложению к настоящему постановлению.</w:t>
      </w:r>
      <w:bookmarkStart w:id="0" w:name="sub_1"/>
    </w:p>
    <w:p w:rsidR="00251427" w:rsidRPr="00251427" w:rsidRDefault="0030036B" w:rsidP="00251427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27">
        <w:rPr>
          <w:rFonts w:ascii="Times New Roman" w:hAnsi="Times New Roman"/>
          <w:sz w:val="28"/>
          <w:szCs w:val="28"/>
          <w:lang w:eastAsia="ar-SA"/>
        </w:rPr>
        <w:t>Признать утратившим</w:t>
      </w:r>
      <w:r w:rsidRPr="00251427">
        <w:rPr>
          <w:rFonts w:ascii="Times New Roman" w:hAnsi="Times New Roman"/>
          <w:sz w:val="28"/>
          <w:szCs w:val="28"/>
          <w:lang w:eastAsia="ar-SA"/>
        </w:rPr>
        <w:t>и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силу</w:t>
      </w:r>
      <w:r w:rsidR="00251427" w:rsidRPr="00251427">
        <w:rPr>
          <w:rFonts w:ascii="Times New Roman" w:hAnsi="Times New Roman"/>
          <w:sz w:val="28"/>
          <w:szCs w:val="28"/>
          <w:lang w:eastAsia="ar-SA"/>
        </w:rPr>
        <w:t>:</w:t>
      </w:r>
    </w:p>
    <w:p w:rsidR="0030036B" w:rsidRPr="00251427" w:rsidRDefault="0030036B" w:rsidP="00251427">
      <w:pPr>
        <w:pStyle w:val="ac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51427">
        <w:rPr>
          <w:rFonts w:ascii="Times New Roman" w:hAnsi="Times New Roman"/>
          <w:sz w:val="28"/>
          <w:szCs w:val="28"/>
          <w:lang w:eastAsia="ar-SA"/>
        </w:rPr>
        <w:t>постановление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251427" w:rsidRPr="00251427">
        <w:rPr>
          <w:rFonts w:ascii="Times New Roman" w:hAnsi="Times New Roman"/>
          <w:sz w:val="28"/>
          <w:szCs w:val="28"/>
          <w:lang w:eastAsia="ar-SA"/>
        </w:rPr>
        <w:t>21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51427" w:rsidRPr="00251427">
        <w:rPr>
          <w:rFonts w:ascii="Times New Roman" w:hAnsi="Times New Roman"/>
          <w:sz w:val="28"/>
          <w:szCs w:val="28"/>
          <w:lang w:eastAsia="ar-SA"/>
        </w:rPr>
        <w:t>февраля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2025 г. № </w:t>
      </w:r>
      <w:r w:rsidR="00251427" w:rsidRPr="00251427">
        <w:rPr>
          <w:rFonts w:ascii="Times New Roman" w:hAnsi="Times New Roman"/>
          <w:sz w:val="28"/>
          <w:szCs w:val="28"/>
          <w:lang w:eastAsia="ar-SA"/>
        </w:rPr>
        <w:t>283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="00251427" w:rsidRPr="00251427">
        <w:rPr>
          <w:rFonts w:ascii="Times New Roman" w:hAnsi="Times New Roman" w:cs="Times New Roman"/>
          <w:sz w:val="28"/>
          <w:szCs w:val="28"/>
        </w:rPr>
        <w:t>О реализации мероприятий по достижению целей и показателей региональных проектов в рамках национальных проектов, определенных Указом Президента Российской Федерации от 7 мая 2024 г. № 309 «О национальных целях развития Российской Федерации на период до 2030 года и на перспективу до 2036 года» в муниципальном образовании Темрюкский район</w:t>
      </w:r>
      <w:r w:rsidRPr="00251427">
        <w:rPr>
          <w:rFonts w:ascii="Times New Roman" w:hAnsi="Times New Roman" w:cs="Times New Roman"/>
          <w:sz w:val="28"/>
          <w:szCs w:val="28"/>
        </w:rPr>
        <w:t>»</w:t>
      </w:r>
      <w:r w:rsidR="00251427" w:rsidRPr="00251427">
        <w:rPr>
          <w:rFonts w:ascii="Times New Roman" w:hAnsi="Times New Roman"/>
          <w:sz w:val="28"/>
          <w:szCs w:val="28"/>
          <w:lang w:eastAsia="ar-SA"/>
        </w:rPr>
        <w:t>;</w:t>
      </w:r>
    </w:p>
    <w:p w:rsidR="00251427" w:rsidRPr="00251427" w:rsidRDefault="00251427" w:rsidP="00251427">
      <w:pPr>
        <w:pStyle w:val="ac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27">
        <w:rPr>
          <w:rFonts w:ascii="Times New Roman" w:hAnsi="Times New Roman"/>
          <w:sz w:val="28"/>
          <w:szCs w:val="28"/>
          <w:lang w:eastAsia="ar-SA"/>
        </w:rPr>
        <w:t xml:space="preserve">постановление администрации муниципального образования Темрюкский </w:t>
      </w:r>
      <w:r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от </w:t>
      </w:r>
      <w:r>
        <w:rPr>
          <w:rFonts w:ascii="Times New Roman" w:hAnsi="Times New Roman"/>
          <w:sz w:val="28"/>
          <w:szCs w:val="28"/>
          <w:lang w:eastAsia="ar-SA"/>
        </w:rPr>
        <w:t>31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марта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202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г. </w:t>
      </w:r>
      <w:r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№ </w:t>
      </w:r>
      <w:r>
        <w:rPr>
          <w:rFonts w:ascii="Times New Roman" w:hAnsi="Times New Roman"/>
          <w:sz w:val="28"/>
          <w:szCs w:val="28"/>
          <w:lang w:eastAsia="ar-SA"/>
        </w:rPr>
        <w:t>393</w:t>
      </w:r>
      <w:r w:rsidRPr="00251427"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Pr="0025142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администрации муниципального образования Темрюкский район от 21 февраля 2025 г. № 283 «О </w:t>
      </w:r>
      <w:r w:rsidRPr="00251427">
        <w:rPr>
          <w:rFonts w:ascii="Times New Roman" w:hAnsi="Times New Roman" w:cs="Times New Roman"/>
          <w:sz w:val="28"/>
          <w:szCs w:val="28"/>
        </w:rPr>
        <w:t>реализации мероприятий по достижению целей и показателей региональных проектов в рамках национальных проектов, определенных Указом Президента Российской Федерации от 7 мая 2024 г. № 309 «О национальных целях развития Российской Федерации на период до 2030 года и на перспективу до 2036 года» в муниципальном образовании Темрюкский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4EDE" w:rsidRDefault="00A7780A" w:rsidP="00471961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7"/>
      <w:r w:rsidRPr="00660C80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660C80">
        <w:rPr>
          <w:rFonts w:ascii="Times New Roman" w:hAnsi="Times New Roman" w:cs="Times New Roman"/>
          <w:sz w:val="28"/>
          <w:szCs w:val="28"/>
        </w:rPr>
        <w:t xml:space="preserve">постановление на официальном сайте в информационно-телекоммуникационной сети «Интернет» </w:t>
      </w:r>
      <w:r w:rsidR="00532B1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32B13">
        <w:rPr>
          <w:rFonts w:ascii="Times New Roman" w:hAnsi="Times New Roman" w:cs="Times New Roman"/>
          <w:sz w:val="28"/>
          <w:szCs w:val="28"/>
        </w:rPr>
        <w:t>.</w:t>
      </w:r>
      <w:r w:rsidRPr="00660C80">
        <w:rPr>
          <w:rFonts w:ascii="Times New Roman" w:hAnsi="Times New Roman" w:cs="Times New Roman"/>
          <w:sz w:val="28"/>
          <w:szCs w:val="28"/>
        </w:rPr>
        <w:t>temryuk.ru.</w:t>
      </w:r>
    </w:p>
    <w:p w:rsidR="003C7D85" w:rsidRPr="003C7D85" w:rsidRDefault="00A7780A" w:rsidP="00471961">
      <w:pPr>
        <w:pStyle w:val="ac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24B">
        <w:rPr>
          <w:rFonts w:ascii="Times New Roman" w:hAnsi="Times New Roman" w:cs="Times New Roman"/>
          <w:sz w:val="28"/>
          <w:szCs w:val="28"/>
        </w:rPr>
        <w:t>Постановление</w:t>
      </w:r>
      <w:r w:rsidR="008E427A">
        <w:rPr>
          <w:rFonts w:ascii="Times New Roman" w:hAnsi="Times New Roman" w:cs="Times New Roman"/>
          <w:sz w:val="28"/>
          <w:szCs w:val="28"/>
        </w:rPr>
        <w:t xml:space="preserve"> «</w:t>
      </w:r>
      <w:r w:rsidR="008E427A">
        <w:rPr>
          <w:rFonts w:ascii="Times New Roman" w:hAnsi="Times New Roman" w:cs="Times New Roman"/>
          <w:sz w:val="28"/>
          <w:szCs w:val="28"/>
        </w:rPr>
        <w:t xml:space="preserve">О реализации мероприятий по достижению целей и показателей региональных проектов в рамках национальных проектов, определенных Указом Президента Российской Федерации от 7 мая 2024 г. </w:t>
      </w:r>
      <w:r w:rsidR="008E427A">
        <w:rPr>
          <w:rFonts w:ascii="Times New Roman" w:hAnsi="Times New Roman" w:cs="Times New Roman"/>
          <w:sz w:val="28"/>
          <w:szCs w:val="28"/>
        </w:rPr>
        <w:t xml:space="preserve">      </w:t>
      </w:r>
      <w:r w:rsidR="008E427A">
        <w:rPr>
          <w:rFonts w:ascii="Times New Roman" w:hAnsi="Times New Roman" w:cs="Times New Roman"/>
          <w:sz w:val="28"/>
          <w:szCs w:val="28"/>
        </w:rPr>
        <w:t>№ 309 «О национальных целях развития Российской Федерации на период до 2030 года и на перспективу до 2036 года» в муниципальном образовании Темрюкский муниципальный район Краснодарского края</w:t>
      </w:r>
      <w:bookmarkStart w:id="2" w:name="_GoBack"/>
      <w:bookmarkEnd w:id="2"/>
      <w:r w:rsidR="008E427A">
        <w:rPr>
          <w:rFonts w:ascii="Times New Roman" w:hAnsi="Times New Roman" w:cs="Times New Roman"/>
          <w:sz w:val="28"/>
          <w:szCs w:val="28"/>
        </w:rPr>
        <w:t>»</w:t>
      </w:r>
      <w:r w:rsidRPr="00C9624B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опубликования.</w:t>
      </w:r>
    </w:p>
    <w:p w:rsidR="006F581A" w:rsidRDefault="006F581A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E5C" w:rsidRPr="00142118" w:rsidRDefault="00373E5C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6F581A" w:rsidRPr="00142118" w:rsidRDefault="00BA45BC" w:rsidP="003D08D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155F4" w:rsidRPr="0014211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55F4" w:rsidRPr="0014211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7780A" w:rsidRDefault="001155F4" w:rsidP="00FA18E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42118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A7780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142118">
        <w:rPr>
          <w:rFonts w:ascii="Times New Roman" w:hAnsi="Times New Roman" w:cs="Times New Roman"/>
          <w:sz w:val="28"/>
          <w:szCs w:val="28"/>
        </w:rPr>
        <w:t>район</w:t>
      </w:r>
      <w:r w:rsidR="00A778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44E" w:rsidRPr="00142118" w:rsidRDefault="00A7780A" w:rsidP="00FA18E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1155F4" w:rsidRPr="001421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76B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</w:t>
      </w:r>
      <w:r w:rsidR="00BA45BC">
        <w:rPr>
          <w:rFonts w:ascii="Times New Roman" w:hAnsi="Times New Roman" w:cs="Times New Roman"/>
          <w:sz w:val="28"/>
          <w:szCs w:val="28"/>
        </w:rPr>
        <w:t xml:space="preserve">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  </w:t>
      </w:r>
      <w:r w:rsidR="00BA45BC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0C444E" w:rsidRPr="00142118" w:rsidSect="0058549F">
      <w:headerReference w:type="even" r:id="rId8"/>
      <w:headerReference w:type="default" r:id="rId9"/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DB1" w:rsidRDefault="00492DB1">
      <w:pPr>
        <w:spacing w:after="0" w:line="240" w:lineRule="auto"/>
      </w:pPr>
      <w:r>
        <w:separator/>
      </w:r>
    </w:p>
  </w:endnote>
  <w:endnote w:type="continuationSeparator" w:id="0">
    <w:p w:rsidR="00492DB1" w:rsidRDefault="00492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AE" w:rsidRDefault="00BA00AE" w:rsidP="007E5EB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DB1" w:rsidRDefault="00492DB1">
      <w:pPr>
        <w:spacing w:after="0" w:line="240" w:lineRule="auto"/>
      </w:pPr>
      <w:r>
        <w:separator/>
      </w:r>
    </w:p>
  </w:footnote>
  <w:footnote w:type="continuationSeparator" w:id="0">
    <w:p w:rsidR="00492DB1" w:rsidRDefault="00492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AE" w:rsidRDefault="00BA00AE" w:rsidP="007E5EB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098023567"/>
      <w:docPartObj>
        <w:docPartGallery w:val="Page Numbers (Top of Page)"/>
        <w:docPartUnique/>
      </w:docPartObj>
    </w:sdtPr>
    <w:sdtEndPr/>
    <w:sdtContent>
      <w:p w:rsidR="00BA00AE" w:rsidRPr="004E181D" w:rsidRDefault="00BA00AE">
        <w:pPr>
          <w:pStyle w:val="a3"/>
          <w:jc w:val="center"/>
          <w:rPr>
            <w:sz w:val="28"/>
            <w:szCs w:val="28"/>
          </w:rPr>
        </w:pPr>
        <w:r w:rsidRPr="004E181D">
          <w:rPr>
            <w:sz w:val="28"/>
            <w:szCs w:val="28"/>
          </w:rPr>
          <w:fldChar w:fldCharType="begin"/>
        </w:r>
        <w:r w:rsidRPr="004E181D">
          <w:rPr>
            <w:sz w:val="28"/>
            <w:szCs w:val="28"/>
          </w:rPr>
          <w:instrText>PAGE   \* MERGEFORMAT</w:instrText>
        </w:r>
        <w:r w:rsidRPr="004E181D">
          <w:rPr>
            <w:sz w:val="28"/>
            <w:szCs w:val="28"/>
          </w:rPr>
          <w:fldChar w:fldCharType="separate"/>
        </w:r>
        <w:r w:rsidR="008E427A">
          <w:rPr>
            <w:noProof/>
            <w:sz w:val="28"/>
            <w:szCs w:val="28"/>
          </w:rPr>
          <w:t>2</w:t>
        </w:r>
        <w:r w:rsidRPr="004E181D">
          <w:rPr>
            <w:sz w:val="28"/>
            <w:szCs w:val="28"/>
          </w:rPr>
          <w:fldChar w:fldCharType="end"/>
        </w:r>
      </w:p>
    </w:sdtContent>
  </w:sdt>
  <w:p w:rsidR="00BA00AE" w:rsidRPr="00A11C54" w:rsidRDefault="00BA00AE" w:rsidP="007E5E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C0974"/>
    <w:multiLevelType w:val="hybridMultilevel"/>
    <w:tmpl w:val="B210AF7A"/>
    <w:lvl w:ilvl="0" w:tplc="09F42BEE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" w15:restartNumberingAfterBreak="0">
    <w:nsid w:val="35B6351A"/>
    <w:multiLevelType w:val="multilevel"/>
    <w:tmpl w:val="DE12F67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68717FD"/>
    <w:multiLevelType w:val="hybridMultilevel"/>
    <w:tmpl w:val="252A3EF4"/>
    <w:lvl w:ilvl="0" w:tplc="BCCED1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9F5EC8"/>
    <w:multiLevelType w:val="hybridMultilevel"/>
    <w:tmpl w:val="2BCA2C76"/>
    <w:lvl w:ilvl="0" w:tplc="641045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291693"/>
    <w:multiLevelType w:val="hybridMultilevel"/>
    <w:tmpl w:val="29DA14D8"/>
    <w:lvl w:ilvl="0" w:tplc="2EDC34A6">
      <w:start w:val="1"/>
      <w:numFmt w:val="decimal"/>
      <w:lvlText w:val="%1)"/>
      <w:lvlJc w:val="left"/>
      <w:pPr>
        <w:ind w:left="1354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487700"/>
    <w:multiLevelType w:val="hybridMultilevel"/>
    <w:tmpl w:val="CEA06A4C"/>
    <w:lvl w:ilvl="0" w:tplc="78DC267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8A69DF"/>
    <w:multiLevelType w:val="hybridMultilevel"/>
    <w:tmpl w:val="A59037A2"/>
    <w:lvl w:ilvl="0" w:tplc="10282A1A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581A"/>
    <w:rsid w:val="00025860"/>
    <w:rsid w:val="000375FE"/>
    <w:rsid w:val="00047F98"/>
    <w:rsid w:val="0009446F"/>
    <w:rsid w:val="000C444E"/>
    <w:rsid w:val="001155F4"/>
    <w:rsid w:val="0013722E"/>
    <w:rsid w:val="00142118"/>
    <w:rsid w:val="00173DE2"/>
    <w:rsid w:val="001A1A15"/>
    <w:rsid w:val="001E4F2B"/>
    <w:rsid w:val="00236DCE"/>
    <w:rsid w:val="00251427"/>
    <w:rsid w:val="00254165"/>
    <w:rsid w:val="00266D91"/>
    <w:rsid w:val="00284281"/>
    <w:rsid w:val="0030036B"/>
    <w:rsid w:val="00353093"/>
    <w:rsid w:val="0037303D"/>
    <w:rsid w:val="00373E5C"/>
    <w:rsid w:val="00376B0E"/>
    <w:rsid w:val="003819A3"/>
    <w:rsid w:val="003A096F"/>
    <w:rsid w:val="003B477D"/>
    <w:rsid w:val="003C4D21"/>
    <w:rsid w:val="003C7D85"/>
    <w:rsid w:val="003D08D3"/>
    <w:rsid w:val="0041468E"/>
    <w:rsid w:val="00446351"/>
    <w:rsid w:val="00471961"/>
    <w:rsid w:val="00473FE6"/>
    <w:rsid w:val="00477BF1"/>
    <w:rsid w:val="00492DB1"/>
    <w:rsid w:val="00494574"/>
    <w:rsid w:val="004D18BC"/>
    <w:rsid w:val="004E181D"/>
    <w:rsid w:val="004E4DE5"/>
    <w:rsid w:val="004F1D55"/>
    <w:rsid w:val="00521D40"/>
    <w:rsid w:val="0052664E"/>
    <w:rsid w:val="00532B13"/>
    <w:rsid w:val="0058549F"/>
    <w:rsid w:val="0059028B"/>
    <w:rsid w:val="005B0223"/>
    <w:rsid w:val="005B34EB"/>
    <w:rsid w:val="005F1C0F"/>
    <w:rsid w:val="0060537F"/>
    <w:rsid w:val="00631962"/>
    <w:rsid w:val="006435AC"/>
    <w:rsid w:val="006600B9"/>
    <w:rsid w:val="0066198A"/>
    <w:rsid w:val="00696A59"/>
    <w:rsid w:val="006D4412"/>
    <w:rsid w:val="006E6D23"/>
    <w:rsid w:val="006F3465"/>
    <w:rsid w:val="006F581A"/>
    <w:rsid w:val="006F7DF8"/>
    <w:rsid w:val="00720BA1"/>
    <w:rsid w:val="00794802"/>
    <w:rsid w:val="007A3B67"/>
    <w:rsid w:val="007E5EB2"/>
    <w:rsid w:val="008240E8"/>
    <w:rsid w:val="00844EDE"/>
    <w:rsid w:val="00857F07"/>
    <w:rsid w:val="008B59DD"/>
    <w:rsid w:val="008C1C15"/>
    <w:rsid w:val="008E427A"/>
    <w:rsid w:val="009138E9"/>
    <w:rsid w:val="009146AD"/>
    <w:rsid w:val="009377A1"/>
    <w:rsid w:val="009437FA"/>
    <w:rsid w:val="00993E56"/>
    <w:rsid w:val="009C0E14"/>
    <w:rsid w:val="009C7BB6"/>
    <w:rsid w:val="009D3352"/>
    <w:rsid w:val="00A170E2"/>
    <w:rsid w:val="00A2181B"/>
    <w:rsid w:val="00A36959"/>
    <w:rsid w:val="00A41A43"/>
    <w:rsid w:val="00A477CB"/>
    <w:rsid w:val="00A53AF9"/>
    <w:rsid w:val="00A75068"/>
    <w:rsid w:val="00A7780A"/>
    <w:rsid w:val="00A8021C"/>
    <w:rsid w:val="00A93F26"/>
    <w:rsid w:val="00AA22DF"/>
    <w:rsid w:val="00AB26EF"/>
    <w:rsid w:val="00AB43F8"/>
    <w:rsid w:val="00AD1EE0"/>
    <w:rsid w:val="00B4582E"/>
    <w:rsid w:val="00B51ADD"/>
    <w:rsid w:val="00B73A8D"/>
    <w:rsid w:val="00B76355"/>
    <w:rsid w:val="00B76D9C"/>
    <w:rsid w:val="00B818AF"/>
    <w:rsid w:val="00BA00AE"/>
    <w:rsid w:val="00BA45BC"/>
    <w:rsid w:val="00BC4450"/>
    <w:rsid w:val="00C533C3"/>
    <w:rsid w:val="00C8256D"/>
    <w:rsid w:val="00C923F8"/>
    <w:rsid w:val="00C92617"/>
    <w:rsid w:val="00CC16EA"/>
    <w:rsid w:val="00D45E88"/>
    <w:rsid w:val="00D8533F"/>
    <w:rsid w:val="00DA35A5"/>
    <w:rsid w:val="00DC35BC"/>
    <w:rsid w:val="00DC3AC7"/>
    <w:rsid w:val="00DC53B0"/>
    <w:rsid w:val="00DD74F6"/>
    <w:rsid w:val="00E346F0"/>
    <w:rsid w:val="00E727EE"/>
    <w:rsid w:val="00E9276F"/>
    <w:rsid w:val="00EA72CA"/>
    <w:rsid w:val="00EB4BCC"/>
    <w:rsid w:val="00EC22F2"/>
    <w:rsid w:val="00ED120F"/>
    <w:rsid w:val="00EE6CEE"/>
    <w:rsid w:val="00EF1674"/>
    <w:rsid w:val="00EF1DB6"/>
    <w:rsid w:val="00F748F2"/>
    <w:rsid w:val="00F915D8"/>
    <w:rsid w:val="00FA18E6"/>
    <w:rsid w:val="00FB7073"/>
    <w:rsid w:val="00FC5E3A"/>
    <w:rsid w:val="00FD7865"/>
    <w:rsid w:val="00FF368F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9DDC"/>
  <w15:docId w15:val="{49508385-3E71-4CF1-93C5-90BB2DC80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F581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F581A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uiPriority w:val="99"/>
    <w:rsid w:val="006F581A"/>
    <w:rPr>
      <w:rFonts w:cs="Times New Roman"/>
      <w:b w:val="0"/>
      <w:color w:val="106BBE"/>
    </w:rPr>
  </w:style>
  <w:style w:type="character" w:styleId="a8">
    <w:name w:val="page number"/>
    <w:rsid w:val="006F581A"/>
  </w:style>
  <w:style w:type="paragraph" w:styleId="a9">
    <w:name w:val="Balloon Text"/>
    <w:basedOn w:val="a"/>
    <w:link w:val="aa"/>
    <w:uiPriority w:val="99"/>
    <w:semiHidden/>
    <w:unhideWhenUsed/>
    <w:rsid w:val="003D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8D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155F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61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EBEA9-7F1E-4AF8-A51B-691F90B6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2021-05-28T11:40:00Z</cp:lastPrinted>
  <dcterms:created xsi:type="dcterms:W3CDTF">2019-05-15T11:33:00Z</dcterms:created>
  <dcterms:modified xsi:type="dcterms:W3CDTF">2026-05-18T10:47:00Z</dcterms:modified>
</cp:coreProperties>
</file>